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15F5" w14:textId="04F4558A" w:rsidR="002B468C" w:rsidRDefault="008B1AA5">
      <w:pPr>
        <w:rPr>
          <w:sz w:val="36"/>
          <w:szCs w:val="36"/>
        </w:rPr>
      </w:pPr>
      <w:r w:rsidRPr="008B1AA5">
        <w:rPr>
          <w:sz w:val="36"/>
          <w:szCs w:val="36"/>
        </w:rPr>
        <w:t xml:space="preserve">Les projets de thèse lauréats </w:t>
      </w:r>
      <w:r w:rsidR="00EE43D7">
        <w:rPr>
          <w:sz w:val="36"/>
          <w:szCs w:val="36"/>
        </w:rPr>
        <w:t xml:space="preserve">à l’Appel à projet 2020 </w:t>
      </w:r>
      <w:r w:rsidR="00760B99">
        <w:rPr>
          <w:sz w:val="36"/>
          <w:szCs w:val="36"/>
        </w:rPr>
        <w:t xml:space="preserve">RIN100 </w:t>
      </w:r>
      <w:r w:rsidR="00080F64">
        <w:rPr>
          <w:sz w:val="36"/>
          <w:szCs w:val="36"/>
        </w:rPr>
        <w:t>de la Région N</w:t>
      </w:r>
      <w:r w:rsidR="00983D37">
        <w:rPr>
          <w:sz w:val="36"/>
          <w:szCs w:val="36"/>
        </w:rPr>
        <w:t>ormandie</w:t>
      </w:r>
      <w:r w:rsidRPr="008B1AA5">
        <w:rPr>
          <w:b/>
          <w:bCs/>
          <w:sz w:val="36"/>
          <w:szCs w:val="36"/>
        </w:rPr>
        <w:t xml:space="preserve"> </w:t>
      </w:r>
      <w:r w:rsidRPr="008B1AA5">
        <w:rPr>
          <w:sz w:val="36"/>
          <w:szCs w:val="36"/>
        </w:rPr>
        <w:t>sont :</w:t>
      </w:r>
    </w:p>
    <w:p w14:paraId="29BDFEC2" w14:textId="77777777" w:rsidR="00756D81" w:rsidRPr="008B1AA5" w:rsidRDefault="00756D81">
      <w:pPr>
        <w:rPr>
          <w:sz w:val="36"/>
          <w:szCs w:val="36"/>
        </w:rPr>
      </w:pPr>
    </w:p>
    <w:p w14:paraId="5755D907" w14:textId="39485EA1" w:rsidR="008B1AA5" w:rsidRPr="00756D81" w:rsidRDefault="008B1AA5" w:rsidP="00760B99">
      <w:pPr>
        <w:jc w:val="both"/>
        <w:rPr>
          <w:lang w:val="en-US"/>
        </w:rPr>
      </w:pPr>
      <w:r w:rsidRPr="00756D81">
        <w:rPr>
          <w:lang w:val="en-US"/>
        </w:rPr>
        <w:t>-</w:t>
      </w:r>
      <w:r w:rsidRPr="00756D8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C1CD1" w:rsidRPr="00756D81">
        <w:rPr>
          <w:rFonts w:ascii="Calibri" w:hAnsi="Calibri" w:cs="Calibri"/>
          <w:b/>
          <w:bCs/>
          <w:sz w:val="22"/>
          <w:szCs w:val="22"/>
          <w:lang w:val="en-US"/>
        </w:rPr>
        <w:t>CLAWDIA</w:t>
      </w:r>
      <w:r w:rsidRPr="00756D81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756D81">
        <w:rPr>
          <w:lang w:val="en-US"/>
        </w:rPr>
        <w:t xml:space="preserve"> </w:t>
      </w:r>
      <w:r w:rsidR="00756D81" w:rsidRPr="00756D81">
        <w:rPr>
          <w:rFonts w:ascii="Calibri" w:hAnsi="Calibri" w:cs="Calibri"/>
          <w:sz w:val="22"/>
          <w:szCs w:val="22"/>
          <w:lang w:val="en-US"/>
        </w:rPr>
        <w:t>Recycled Polyurethane Cross-Linked Architectures based on Waste Tires and Diels-Alder reaction</w:t>
      </w:r>
      <w:r w:rsidR="00756D81" w:rsidRPr="00756D81">
        <w:rPr>
          <w:lang w:val="en-US"/>
        </w:rPr>
        <w:t xml:space="preserve"> </w:t>
      </w:r>
      <w:r w:rsidRPr="00756D81">
        <w:rPr>
          <w:rFonts w:ascii="Calibri" w:hAnsi="Calibri" w:cs="Calibri"/>
          <w:sz w:val="22"/>
          <w:szCs w:val="22"/>
          <w:lang w:val="en-US"/>
        </w:rPr>
        <w:t>(</w:t>
      </w:r>
      <w:r w:rsidR="00FC1CD1" w:rsidRPr="00756D81">
        <w:rPr>
          <w:rFonts w:ascii="Calibri" w:hAnsi="Calibri" w:cs="Calibri"/>
          <w:sz w:val="22"/>
          <w:szCs w:val="22"/>
          <w:lang w:val="en-US"/>
        </w:rPr>
        <w:t>I. DEZ (LCMT, Caen)/I. CHATAIGNER (COBRA, Rouen)</w:t>
      </w:r>
      <w:r w:rsidRPr="00756D81">
        <w:rPr>
          <w:rFonts w:ascii="Calibri" w:hAnsi="Calibri" w:cs="Calibri"/>
          <w:sz w:val="22"/>
          <w:szCs w:val="22"/>
          <w:lang w:val="en-US"/>
        </w:rPr>
        <w:t xml:space="preserve">). </w:t>
      </w:r>
    </w:p>
    <w:p w14:paraId="37E8FEAE" w14:textId="50848ADF" w:rsidR="008B1AA5" w:rsidRPr="00983D37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B1AA5"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proofErr w:type="gramStart"/>
      <w:r w:rsidR="00FC1CD1" w:rsidRPr="00FC1CD1">
        <w:rPr>
          <w:rFonts w:ascii="Calibri" w:hAnsi="Calibri" w:cs="Calibri"/>
          <w:b/>
          <w:bCs/>
          <w:sz w:val="22"/>
          <w:szCs w:val="22"/>
        </w:rPr>
        <w:t>CycloProBut</w:t>
      </w:r>
      <w:proofErr w:type="spellEnd"/>
      <w:r>
        <w:rPr>
          <w:rFonts w:ascii="Calibri" w:hAnsi="Calibri" w:cs="Calibri"/>
          <w:sz w:val="22"/>
          <w:szCs w:val="22"/>
        </w:rPr>
        <w:t>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756D81" w:rsidRPr="00983D37">
        <w:rPr>
          <w:rFonts w:ascii="Calibri" w:hAnsi="Calibri" w:cs="Calibri"/>
          <w:sz w:val="22"/>
          <w:szCs w:val="22"/>
        </w:rPr>
        <w:t xml:space="preserve">Synthèse catalytique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énantiosélective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de cyclopropanes fluorés,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difluorométhylés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trifluorométhylés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. Accès à des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cyclobuténoates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par réarrangement photochimique de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diazo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cyclopropyl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esters </w:t>
      </w:r>
      <w:r w:rsidRPr="00983D37">
        <w:rPr>
          <w:rFonts w:ascii="Calibri" w:hAnsi="Calibri" w:cs="Calibri"/>
          <w:sz w:val="22"/>
          <w:szCs w:val="22"/>
        </w:rPr>
        <w:t>(</w:t>
      </w:r>
      <w:r w:rsidR="00FC1CD1" w:rsidRPr="00983D37">
        <w:rPr>
          <w:rFonts w:ascii="Calibri" w:hAnsi="Calibri" w:cs="Calibri"/>
          <w:sz w:val="22"/>
          <w:szCs w:val="22"/>
        </w:rPr>
        <w:t>P. JUBAULT</w:t>
      </w:r>
      <w:r w:rsidRPr="00983D37">
        <w:rPr>
          <w:rFonts w:ascii="Calibri" w:hAnsi="Calibri" w:cs="Calibri"/>
          <w:sz w:val="22"/>
          <w:szCs w:val="22"/>
        </w:rPr>
        <w:t xml:space="preserve"> (COBRA, Rouen)).</w:t>
      </w:r>
    </w:p>
    <w:p w14:paraId="0923D967" w14:textId="222CABB2" w:rsidR="00FC1CD1" w:rsidRPr="00983D37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56D81"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proofErr w:type="gramStart"/>
      <w:r w:rsidR="00FC1CD1" w:rsidRPr="00756D81">
        <w:rPr>
          <w:rFonts w:ascii="Calibri Light" w:hAnsi="Calibri Light" w:cs="Calibri Light"/>
          <w:b/>
          <w:bCs/>
          <w:sz w:val="22"/>
          <w:szCs w:val="22"/>
        </w:rPr>
        <w:t>NanoCART</w:t>
      </w:r>
      <w:proofErr w:type="spellEnd"/>
      <w:r w:rsidRPr="00756D81">
        <w:rPr>
          <w:rFonts w:ascii="Calibri Light" w:hAnsi="Calibri Light" w:cs="Calibri Light"/>
          <w:sz w:val="22"/>
          <w:szCs w:val="22"/>
        </w:rPr>
        <w:t>:</w:t>
      </w:r>
      <w:proofErr w:type="gramEnd"/>
      <w:r w:rsidRPr="00756D81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Nanoréservoirs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de Composés Actifs pour la Régénération Tissulaire </w:t>
      </w:r>
      <w:r w:rsidRPr="00983D37">
        <w:rPr>
          <w:rFonts w:ascii="Calibri" w:hAnsi="Calibri" w:cs="Calibri"/>
          <w:sz w:val="22"/>
          <w:szCs w:val="22"/>
        </w:rPr>
        <w:t>(</w:t>
      </w:r>
      <w:r w:rsidR="00FC1CD1" w:rsidRPr="00983D37">
        <w:rPr>
          <w:rFonts w:ascii="Calibri" w:hAnsi="Calibri" w:cs="Calibri"/>
          <w:sz w:val="22"/>
          <w:szCs w:val="22"/>
        </w:rPr>
        <w:t>G. LADAM</w:t>
      </w:r>
      <w:r w:rsidRPr="00983D37">
        <w:rPr>
          <w:rFonts w:ascii="Calibri" w:hAnsi="Calibri" w:cs="Calibri"/>
          <w:sz w:val="22"/>
          <w:szCs w:val="22"/>
        </w:rPr>
        <w:t xml:space="preserve"> (</w:t>
      </w:r>
      <w:r w:rsidR="00FC1CD1" w:rsidRPr="00983D37">
        <w:rPr>
          <w:rFonts w:ascii="Calibri" w:hAnsi="Calibri" w:cs="Calibri"/>
          <w:sz w:val="22"/>
          <w:szCs w:val="22"/>
        </w:rPr>
        <w:t>PBS</w:t>
      </w:r>
      <w:r w:rsidRPr="00983D37">
        <w:rPr>
          <w:rFonts w:ascii="Calibri" w:hAnsi="Calibri" w:cs="Calibri"/>
          <w:sz w:val="22"/>
          <w:szCs w:val="22"/>
        </w:rPr>
        <w:t>, Rouen))</w:t>
      </w:r>
    </w:p>
    <w:p w14:paraId="58373E12" w14:textId="1F6C0F5F" w:rsidR="008B1AA5" w:rsidRPr="00760B99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B1AA5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="00FC1CD1" w:rsidRPr="00FC1CD1">
        <w:rPr>
          <w:rFonts w:ascii="Calibri Light" w:hAnsi="Calibri Light" w:cs="Calibri Light"/>
          <w:b/>
          <w:bCs/>
          <w:sz w:val="22"/>
          <w:szCs w:val="22"/>
        </w:rPr>
        <w:t>ILL-</w:t>
      </w:r>
      <w:proofErr w:type="gramStart"/>
      <w:r w:rsidR="00FC1CD1" w:rsidRPr="00FC1CD1">
        <w:rPr>
          <w:rFonts w:ascii="Calibri Light" w:hAnsi="Calibri Light" w:cs="Calibri Light"/>
          <w:b/>
          <w:bCs/>
          <w:sz w:val="22"/>
          <w:szCs w:val="22"/>
        </w:rPr>
        <w:t>NMR</w:t>
      </w:r>
      <w:r>
        <w:t>:</w:t>
      </w:r>
      <w:proofErr w:type="gramEnd"/>
      <w:r>
        <w:t xml:space="preserve"> </w:t>
      </w:r>
      <w:proofErr w:type="spellStart"/>
      <w:r w:rsidR="00756D81" w:rsidRPr="00760B99">
        <w:rPr>
          <w:rFonts w:ascii="Calibri" w:hAnsi="Calibri" w:cs="Calibri"/>
          <w:sz w:val="22"/>
          <w:szCs w:val="22"/>
        </w:rPr>
        <w:t>llumination</w:t>
      </w:r>
      <w:proofErr w:type="spellEnd"/>
      <w:r w:rsidR="00756D81" w:rsidRPr="00760B99">
        <w:rPr>
          <w:rFonts w:ascii="Calibri" w:hAnsi="Calibri" w:cs="Calibri"/>
          <w:sz w:val="22"/>
          <w:szCs w:val="22"/>
        </w:rPr>
        <w:t xml:space="preserve"> in situ et Spectroscopie RMN Ultrarapide : Application à l’</w:t>
      </w:r>
      <w:proofErr w:type="spellStart"/>
      <w:r w:rsidR="00756D81" w:rsidRPr="00760B99">
        <w:rPr>
          <w:rFonts w:ascii="Calibri" w:hAnsi="Calibri" w:cs="Calibri"/>
          <w:sz w:val="22"/>
          <w:szCs w:val="22"/>
        </w:rPr>
        <w:t>Etude</w:t>
      </w:r>
      <w:proofErr w:type="spellEnd"/>
      <w:r w:rsidR="00756D81" w:rsidRPr="00760B99">
        <w:rPr>
          <w:rFonts w:ascii="Calibri" w:hAnsi="Calibri" w:cs="Calibri"/>
          <w:sz w:val="22"/>
          <w:szCs w:val="22"/>
        </w:rPr>
        <w:t xml:space="preserve"> Mécanistique des Réactions Photo-induites </w:t>
      </w:r>
      <w:r w:rsidR="00FC1CD1" w:rsidRPr="00760B99">
        <w:rPr>
          <w:rFonts w:ascii="Calibri" w:hAnsi="Calibri" w:cs="Calibri"/>
          <w:sz w:val="22"/>
          <w:szCs w:val="22"/>
        </w:rPr>
        <w:t xml:space="preserve">(H. </w:t>
      </w:r>
      <w:r w:rsidR="00760B99" w:rsidRPr="00760B99">
        <w:rPr>
          <w:rFonts w:ascii="Calibri" w:hAnsi="Calibri" w:cs="Calibri"/>
          <w:sz w:val="22"/>
          <w:szCs w:val="22"/>
        </w:rPr>
        <w:t xml:space="preserve">OULYADI </w:t>
      </w:r>
      <w:r w:rsidRPr="00760B99">
        <w:rPr>
          <w:rFonts w:ascii="Calibri" w:hAnsi="Calibri" w:cs="Calibri"/>
          <w:sz w:val="22"/>
          <w:szCs w:val="22"/>
        </w:rPr>
        <w:t>(COBRA, Rouen)</w:t>
      </w:r>
      <w:r w:rsidR="00760B99">
        <w:rPr>
          <w:rFonts w:ascii="Calibri" w:hAnsi="Calibri" w:cs="Calibri"/>
          <w:sz w:val="22"/>
          <w:szCs w:val="22"/>
        </w:rPr>
        <w:t>)</w:t>
      </w:r>
    </w:p>
    <w:p w14:paraId="6DDD606F" w14:textId="1479C692" w:rsidR="008B1AA5" w:rsidRPr="00760B99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proofErr w:type="spellStart"/>
      <w:r w:rsidR="00FC1CD1">
        <w:rPr>
          <w:rFonts w:ascii="Calibri Light" w:hAnsi="Calibri Light" w:cs="Calibri Light"/>
          <w:b/>
          <w:bCs/>
          <w:sz w:val="22"/>
          <w:szCs w:val="22"/>
        </w:rPr>
        <w:t>Liparic</w:t>
      </w:r>
      <w:proofErr w:type="spellEnd"/>
      <w:r w:rsidRPr="008B1AA5">
        <w:rPr>
          <w:rFonts w:ascii="Calibri Light" w:hAnsi="Calibri Light" w:cs="Calibri Light"/>
          <w:b/>
          <w:bCs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Lipidome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 de bactéries responsables d’infections </w:t>
      </w:r>
      <w:proofErr w:type="gramStart"/>
      <w:r w:rsidR="00756D81" w:rsidRPr="00983D37">
        <w:rPr>
          <w:rFonts w:ascii="Calibri" w:hAnsi="Calibri" w:cs="Calibri"/>
          <w:sz w:val="22"/>
          <w:szCs w:val="22"/>
        </w:rPr>
        <w:t>chroniques:</w:t>
      </w:r>
      <w:proofErr w:type="gramEnd"/>
      <w:r w:rsidR="00756D81" w:rsidRPr="00983D37">
        <w:rPr>
          <w:rFonts w:ascii="Calibri" w:hAnsi="Calibri" w:cs="Calibri"/>
          <w:sz w:val="22"/>
          <w:szCs w:val="22"/>
        </w:rPr>
        <w:t xml:space="preserve"> Cellules "</w:t>
      </w:r>
      <w:proofErr w:type="spellStart"/>
      <w:r w:rsidR="00756D81" w:rsidRPr="00983D37">
        <w:rPr>
          <w:rFonts w:ascii="Calibri" w:hAnsi="Calibri" w:cs="Calibri"/>
          <w:sz w:val="22"/>
          <w:szCs w:val="22"/>
        </w:rPr>
        <w:t>Persisters</w:t>
      </w:r>
      <w:proofErr w:type="spellEnd"/>
      <w:r w:rsidR="00756D81" w:rsidRPr="00983D37">
        <w:rPr>
          <w:rFonts w:ascii="Calibri" w:hAnsi="Calibri" w:cs="Calibri"/>
          <w:sz w:val="22"/>
          <w:szCs w:val="22"/>
        </w:rPr>
        <w:t xml:space="preserve">" et biofilms. </w:t>
      </w:r>
      <w:r w:rsidRPr="00760B99">
        <w:rPr>
          <w:rFonts w:ascii="Calibri" w:hAnsi="Calibri" w:cs="Calibri"/>
          <w:sz w:val="22"/>
          <w:szCs w:val="22"/>
          <w:lang w:val="en-US"/>
        </w:rPr>
        <w:t>(</w:t>
      </w:r>
      <w:r w:rsidR="00FC1CD1" w:rsidRPr="00760B99">
        <w:rPr>
          <w:rFonts w:ascii="Calibri" w:hAnsi="Calibri" w:cs="Calibri"/>
          <w:sz w:val="22"/>
          <w:szCs w:val="22"/>
          <w:lang w:val="en-US"/>
        </w:rPr>
        <w:t>S. ALEXANDRE</w:t>
      </w:r>
      <w:r w:rsidRPr="00760B99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FC1CD1" w:rsidRPr="00760B99">
        <w:rPr>
          <w:rFonts w:ascii="Calibri" w:hAnsi="Calibri" w:cs="Calibri"/>
          <w:sz w:val="22"/>
          <w:szCs w:val="22"/>
          <w:lang w:val="en-US"/>
        </w:rPr>
        <w:t>PBS</w:t>
      </w:r>
      <w:r w:rsidRPr="00760B99">
        <w:rPr>
          <w:rFonts w:ascii="Calibri" w:hAnsi="Calibri" w:cs="Calibri"/>
          <w:sz w:val="22"/>
          <w:szCs w:val="22"/>
          <w:lang w:val="en-US"/>
        </w:rPr>
        <w:t>, Rouen))</w:t>
      </w:r>
    </w:p>
    <w:p w14:paraId="717EBD25" w14:textId="1CE6CB0B" w:rsidR="008B1AA5" w:rsidRPr="00756D81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r w:rsidRPr="00756D81"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- </w:t>
      </w:r>
      <w:r w:rsidR="00FC1CD1" w:rsidRPr="00756D81">
        <w:rPr>
          <w:rFonts w:ascii="Calibri Light" w:hAnsi="Calibri Light" w:cs="Calibri Light"/>
          <w:b/>
          <w:bCs/>
          <w:sz w:val="22"/>
          <w:szCs w:val="22"/>
          <w:lang w:val="en-US"/>
        </w:rPr>
        <w:t>PRODALZ</w:t>
      </w:r>
      <w:r w:rsidRPr="00756D81">
        <w:rPr>
          <w:rFonts w:ascii="Calibri Light" w:hAnsi="Calibri Light" w:cs="Calibri Light"/>
          <w:b/>
          <w:bCs/>
          <w:sz w:val="22"/>
          <w:szCs w:val="22"/>
          <w:lang w:val="en-US"/>
        </w:rPr>
        <w:t>:</w:t>
      </w:r>
      <w:r w:rsidRPr="00756D81">
        <w:rPr>
          <w:rFonts w:ascii="Times" w:hAnsi="Times"/>
          <w:lang w:val="en-US"/>
        </w:rPr>
        <w:t xml:space="preserve"> </w:t>
      </w:r>
      <w:r w:rsidRPr="00756D8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56D81" w:rsidRPr="00756D81">
        <w:rPr>
          <w:rFonts w:ascii="Calibri" w:hAnsi="Calibri" w:cs="Calibri"/>
          <w:sz w:val="22"/>
          <w:szCs w:val="22"/>
          <w:lang w:val="en-US"/>
        </w:rPr>
        <w:t xml:space="preserve">Innovative pleiotropic prodrugs with potential therapeutic interest in Down syndrome and Alzheimer’s disease </w:t>
      </w:r>
      <w:r w:rsidRPr="00756D81">
        <w:rPr>
          <w:rFonts w:ascii="Calibri" w:hAnsi="Calibri" w:cs="Calibri"/>
          <w:sz w:val="22"/>
          <w:szCs w:val="22"/>
          <w:lang w:val="en-US"/>
        </w:rPr>
        <w:t>(</w:t>
      </w:r>
      <w:r w:rsidR="00FC1CD1" w:rsidRPr="00756D81">
        <w:rPr>
          <w:rFonts w:ascii="Calibri" w:hAnsi="Calibri" w:cs="Calibri"/>
          <w:sz w:val="22"/>
          <w:szCs w:val="22"/>
          <w:lang w:val="en-US"/>
        </w:rPr>
        <w:t xml:space="preserve">C. </w:t>
      </w:r>
      <w:r w:rsidR="00760B99" w:rsidRPr="00756D81">
        <w:rPr>
          <w:rFonts w:ascii="Calibri" w:hAnsi="Calibri" w:cs="Calibri"/>
          <w:sz w:val="22"/>
          <w:szCs w:val="22"/>
          <w:lang w:val="en-US"/>
        </w:rPr>
        <w:t xml:space="preserve">ROCHAIS </w:t>
      </w:r>
      <w:r w:rsidRPr="00756D81">
        <w:rPr>
          <w:rFonts w:ascii="Calibri" w:hAnsi="Calibri" w:cs="Calibri"/>
          <w:sz w:val="22"/>
          <w:szCs w:val="22"/>
          <w:lang w:val="en-US"/>
        </w:rPr>
        <w:t>(</w:t>
      </w:r>
      <w:r w:rsidR="00FC1CD1" w:rsidRPr="00756D81">
        <w:rPr>
          <w:rFonts w:ascii="Calibri" w:hAnsi="Calibri" w:cs="Calibri"/>
          <w:sz w:val="22"/>
          <w:szCs w:val="22"/>
          <w:lang w:val="en-US"/>
        </w:rPr>
        <w:t>CERMN</w:t>
      </w:r>
      <w:r w:rsidRPr="00756D81">
        <w:rPr>
          <w:rFonts w:ascii="Calibri" w:hAnsi="Calibri" w:cs="Calibri"/>
          <w:sz w:val="22"/>
          <w:szCs w:val="22"/>
          <w:lang w:val="en-US"/>
        </w:rPr>
        <w:t>, Caen)</w:t>
      </w:r>
      <w:r w:rsidR="00FC1CD1" w:rsidRPr="00756D81">
        <w:rPr>
          <w:rFonts w:ascii="Calibri" w:hAnsi="Calibri" w:cs="Calibri"/>
          <w:sz w:val="22"/>
          <w:szCs w:val="22"/>
          <w:lang w:val="en-US"/>
        </w:rPr>
        <w:t>)</w:t>
      </w:r>
    </w:p>
    <w:p w14:paraId="01FD6DD8" w14:textId="0F966AC9" w:rsidR="008B1AA5" w:rsidRPr="00760B99" w:rsidRDefault="008B1AA5" w:rsidP="00760B99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B1AA5">
        <w:rPr>
          <w:b/>
          <w:bCs/>
        </w:rPr>
        <w:t xml:space="preserve">- </w:t>
      </w:r>
      <w:r w:rsidR="00FC1CD1">
        <w:rPr>
          <w:rFonts w:ascii="Calibri" w:hAnsi="Calibri" w:cs="Calibri"/>
          <w:b/>
          <w:bCs/>
          <w:sz w:val="22"/>
          <w:szCs w:val="22"/>
        </w:rPr>
        <w:t>ADRAZOL</w:t>
      </w:r>
      <w:r w:rsidRPr="008B1AA5">
        <w:rPr>
          <w:rFonts w:ascii="Calibri" w:hAnsi="Calibri" w:cs="Calibri"/>
          <w:b/>
          <w:bCs/>
          <w:sz w:val="22"/>
          <w:szCs w:val="22"/>
        </w:rPr>
        <w:t> :</w:t>
      </w:r>
      <w:r w:rsidRPr="008B1AA5">
        <w:rPr>
          <w:rFonts w:ascii="Calibri" w:hAnsi="Calibri" w:cs="Calibri"/>
          <w:sz w:val="22"/>
          <w:szCs w:val="22"/>
        </w:rPr>
        <w:t xml:space="preserve"> </w:t>
      </w:r>
      <w:r w:rsidR="00760B99" w:rsidRPr="00760B99">
        <w:rPr>
          <w:rFonts w:ascii="Calibri" w:hAnsi="Calibri" w:cs="Calibri"/>
          <w:sz w:val="22"/>
          <w:szCs w:val="22"/>
        </w:rPr>
        <w:t xml:space="preserve">Adsorption, Diffusion et Réactivité des Alcools dans les Zéolithes pour la production d’Oléfines </w:t>
      </w:r>
      <w:r w:rsidRPr="00760B99">
        <w:rPr>
          <w:rFonts w:ascii="Calibri" w:hAnsi="Calibri" w:cs="Calibri"/>
          <w:sz w:val="22"/>
          <w:szCs w:val="22"/>
        </w:rPr>
        <w:t>(</w:t>
      </w:r>
      <w:r w:rsidR="00FC1CD1" w:rsidRPr="00760B99">
        <w:rPr>
          <w:rFonts w:ascii="Calibri" w:hAnsi="Calibri" w:cs="Calibri"/>
          <w:sz w:val="22"/>
          <w:szCs w:val="22"/>
        </w:rPr>
        <w:t>A. TRAVERT</w:t>
      </w:r>
      <w:r w:rsidR="00760B99" w:rsidRPr="00760B99">
        <w:rPr>
          <w:rFonts w:ascii="Calibri" w:hAnsi="Calibri" w:cs="Calibri"/>
          <w:sz w:val="22"/>
          <w:szCs w:val="22"/>
        </w:rPr>
        <w:t xml:space="preserve"> &amp; A. VIMONT </w:t>
      </w:r>
      <w:r w:rsidRPr="00760B99">
        <w:rPr>
          <w:rFonts w:ascii="Calibri" w:hAnsi="Calibri" w:cs="Calibri"/>
          <w:sz w:val="22"/>
          <w:szCs w:val="22"/>
        </w:rPr>
        <w:t>(</w:t>
      </w:r>
      <w:r w:rsidR="00FC1CD1" w:rsidRPr="00760B99">
        <w:rPr>
          <w:rFonts w:ascii="Calibri" w:hAnsi="Calibri" w:cs="Calibri"/>
          <w:sz w:val="22"/>
          <w:szCs w:val="22"/>
        </w:rPr>
        <w:t>LCS</w:t>
      </w:r>
      <w:r w:rsidRPr="00760B99">
        <w:rPr>
          <w:rFonts w:ascii="Calibri" w:hAnsi="Calibri" w:cs="Calibri"/>
          <w:sz w:val="22"/>
          <w:szCs w:val="22"/>
        </w:rPr>
        <w:t>, Caen))</w:t>
      </w:r>
    </w:p>
    <w:sectPr w:rsidR="008B1AA5" w:rsidRPr="0076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A72"/>
    <w:multiLevelType w:val="multilevel"/>
    <w:tmpl w:val="BE0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8C"/>
    <w:rsid w:val="00080F64"/>
    <w:rsid w:val="002B468C"/>
    <w:rsid w:val="00756D81"/>
    <w:rsid w:val="00760B99"/>
    <w:rsid w:val="008B1AA5"/>
    <w:rsid w:val="00983D37"/>
    <w:rsid w:val="00E007F8"/>
    <w:rsid w:val="00EE43D7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71B9D"/>
  <w15:chartTrackingRefBased/>
  <w15:docId w15:val="{FE96964D-CDD5-4B4C-AD91-08714A2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A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1AA5"/>
    <w:rPr>
      <w:b/>
      <w:bCs/>
    </w:rPr>
  </w:style>
  <w:style w:type="character" w:customStyle="1" w:styleId="breadcrumblast">
    <w:name w:val="breadcrumb_last"/>
    <w:basedOn w:val="Policepardfaut"/>
    <w:rsid w:val="008B1AA5"/>
  </w:style>
  <w:style w:type="paragraph" w:styleId="NormalWeb">
    <w:name w:val="Normal (Web)"/>
    <w:basedOn w:val="Normal"/>
    <w:uiPriority w:val="99"/>
    <w:semiHidden/>
    <w:unhideWhenUsed/>
    <w:rsid w:val="008B1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2021-02-18T13:17:00Z</dcterms:created>
  <dcterms:modified xsi:type="dcterms:W3CDTF">2021-02-18T15:06:00Z</dcterms:modified>
</cp:coreProperties>
</file>